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2" w:rsidRPr="00854792" w:rsidRDefault="008F58EA" w:rsidP="00854792">
      <w:pPr>
        <w:spacing w:line="580" w:lineRule="exact"/>
        <w:jc w:val="center"/>
        <w:rPr>
          <w:rFonts w:ascii="方正小标宋简体" w:eastAsia="方正小标宋简体"/>
          <w:sz w:val="44"/>
          <w:szCs w:val="32"/>
        </w:rPr>
      </w:pPr>
      <w:r w:rsidRPr="008F58EA">
        <w:rPr>
          <w:rFonts w:ascii="方正小标宋简体" w:eastAsia="方正小标宋简体" w:hint="eastAsia"/>
          <w:sz w:val="44"/>
          <w:szCs w:val="32"/>
        </w:rPr>
        <w:t>习近平在中央党校建校九十周年庆祝大会暨二</w:t>
      </w:r>
      <w:r w:rsidRPr="008F58EA">
        <w:rPr>
          <w:rFonts w:ascii="宋体" w:eastAsia="宋体" w:hAnsi="宋体" w:cs="宋体" w:hint="eastAsia"/>
          <w:sz w:val="44"/>
          <w:szCs w:val="32"/>
        </w:rPr>
        <w:t>〇</w:t>
      </w:r>
      <w:r w:rsidRPr="008F58EA">
        <w:rPr>
          <w:rFonts w:ascii="方正小标宋简体" w:eastAsia="方正小标宋简体" w:hAnsi="方正小标宋简体" w:cs="方正小标宋简体" w:hint="eastAsia"/>
          <w:sz w:val="44"/>
          <w:szCs w:val="32"/>
        </w:rPr>
        <w:t>二三年春季学期开学典礼上发表重要讲话强调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：</w:t>
      </w:r>
      <w:r w:rsidRPr="008F58EA">
        <w:rPr>
          <w:rFonts w:ascii="方正小标宋简体" w:eastAsia="方正小标宋简体" w:hAnsi="方正小标宋简体" w:cs="方正小标宋简体" w:hint="eastAsia"/>
          <w:sz w:val="44"/>
          <w:szCs w:val="32"/>
        </w:rPr>
        <w:t>坚守党校初心 努力为党育才为党献策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党校始终不变的初心就是为党育才、为党献策。各级党校要坚守这个初心，锐意进取、奋发有为，为全面建设社会主义现代化国家、全面推进中华民族伟大复兴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新的贡献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围绕中心、服务大局，是党校事业必须始终坚持的政治站位，是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党校初心的必然要求。必须始终坚持以党的旗帜为旗帜、以党的意志为意志、以党的使命为使命，自觉在党的新的伟大事业和党的建设新的伟大工程中精准定位，自觉为党和国家工作大局服务。必须坚持正确办学方向，始终坚持党校姓党，坚持党性原则，自觉服从服务于党的政治路线，严守党的政治纪律和政治规矩，坚持在党爱党、在党言党、在党忧党、在党为党，增强“四个意识”、坚定“四个自信”、做到“两个维护”，在思想上政治上行动上自觉同党中央保持高度一致。必须找准党校工作与党的中心任务的结合点、切入点、着力点，紧扣党之所需、发挥自身优势，做到党需要什么样的干部，党校就培养什么样的干部；党需要研究解决什么重大问题，党校就努力在那些方面建言献策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为党育才，是党校的独特价值所在。党校是干部教育培训的主阵地，必须在培养造就堪当民族复兴重任的执政骨干队伍上积极作为，做好新时代的传道、授业、解惑工作，传好马克思主义真理之道，授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好推动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改革发展稳定之业，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解好改造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主观世界和客</w:t>
      </w:r>
      <w:r w:rsidRPr="006D5A56">
        <w:rPr>
          <w:rFonts w:ascii="仿宋_GB2312" w:eastAsia="仿宋_GB2312" w:hint="eastAsia"/>
          <w:sz w:val="32"/>
          <w:szCs w:val="32"/>
        </w:rPr>
        <w:lastRenderedPageBreak/>
        <w:t>观世界所遇之惑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理论修养是领导干部综合素质的核心，理论上的成熟是政治上成熟的基础，政治上的坚定源于理论上的清醒。对领导干部来说，马克思主义这个看家本领掌握得越牢靠，政治站位就越高，政治判断力、政治领悟力、政治执行力就越强，观察时势、谋划发展、防范化解风险就越主动。党校要进一步加强马克思主义理论教育培训，重点抓好用马克思主义中国化时代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化最新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成果统一思想、统一意志、统一行动，坚持不懈用新时代中国特色社会主义思想凝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心铸魂</w:t>
      </w:r>
      <w:proofErr w:type="gramEnd"/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党校作为党的思想理论战线的重要方面军，承担着为党献策的重要职责。要做好理论研究、对策研究这个探索规律、经世致用的大学问，在党的创新理论研究阐释、推进党的理论创新、为党和政府建言献策等方面推出高质量成果。这也是党校的独特价值所在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坚持党对党校工作的全面领导，是我们党办党校的根本经验，也是推动党校事业健康发展的根本保障。要坚持全党办党校，各级党委和政府、相关职能部门要以实际行动支持党校事业发展</w:t>
      </w:r>
      <w:r w:rsidR="001F24CC">
        <w:rPr>
          <w:rFonts w:ascii="仿宋_GB2312" w:eastAsia="仿宋_GB2312" w:hint="eastAsia"/>
          <w:sz w:val="32"/>
          <w:szCs w:val="32"/>
        </w:rPr>
        <w:t>。</w:t>
      </w:r>
    </w:p>
    <w:p w:rsidR="001F24CC" w:rsidRDefault="001F24CC" w:rsidP="006D5A5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本报北京3月1</w:t>
      </w:r>
      <w:bookmarkStart w:id="0" w:name="_GoBack"/>
      <w:bookmarkEnd w:id="0"/>
      <w:r w:rsidRPr="006D5A56">
        <w:rPr>
          <w:rFonts w:ascii="仿宋_GB2312" w:eastAsia="仿宋_GB2312" w:hint="eastAsia"/>
          <w:sz w:val="32"/>
          <w:szCs w:val="32"/>
        </w:rPr>
        <w:t>日电  中共中央党校3月1日举行建校90周年庆祝大会暨2023年春季学期开学典礼。中共中央总书记、国家主席、中央军委主席习近平出席并发表重要讲话。他强调，党校始终不变的初心就是为党育才、为党献策。各级党校要坚守</w:t>
      </w:r>
      <w:r w:rsidRPr="006D5A56">
        <w:rPr>
          <w:rFonts w:ascii="仿宋_GB2312" w:eastAsia="仿宋_GB2312" w:hint="eastAsia"/>
          <w:sz w:val="32"/>
          <w:szCs w:val="32"/>
        </w:rPr>
        <w:lastRenderedPageBreak/>
        <w:t>这个初心，锐意进取、奋发有为，为全面建设社会主义现代化国家、全面推进中华民族伟大复兴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新的贡献。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中共中央政治局常委蔡奇、丁薛祥出席。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上午10时，会议开始。全体起立，高唱国歌。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在热烈的掌声中，习近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平发表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重要讲话。他指出，围绕中心、服务大局，是党校事业必须始终坚持的政治站位，是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党校初心的必然要求。必须始终坚持以党的旗帜为旗帜、以党的意志为意志、以党的使命为使命，自觉在党的新的伟大事业和党的建设新的伟大工程中精准定位，自觉为党和国家工作大局服务。必须坚持正确办学方向，始终坚持党校姓党，坚持党性原则，自觉服从服务于党的政治路线，严守党的政治纪律和政治规矩，坚持在党爱党、在党言党、在党忧党、在党为党，增强“四个意识”、坚定“四个自信”、做到“两个维护”，在思想上政治上行动上自觉同党中央保持高度一致。必须找准党校工作与党的中心任务的结合点、切入点、着力点，紧扣党之所需、发挥自身优势，做到党需要什么样的干部，党校就培养什么样的干部；党需要研究解决什么重大问题，党校就努力在那些方面建言献策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习近平强调，为党育才，是党校的独特价值所在。党校是干部教育培训的主阵地，必须在培养造就堪当民族复兴重任的执政骨干队伍上积极作为，做好新时代的传道、授业、解惑工作，传好马克思主义真理之道，授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好推动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改革发展稳定之业，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解好改造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主观世界和客观世界所遇之惑。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lastRenderedPageBreak/>
        <w:t>习近平指出，理论修养是领导干部综合素质的核心，理论上的成熟是政治上成熟的基础，政治上的坚定源于理论上的清醒。对领导干部来说，马克思主义这个看家本领掌握得越牢靠，政治站位就越高，政治判断力、政治领悟力、政治执行力就越强，观察时势、谋划发展、防范化解风险就越主动。党校要进一步加强马克思主义理论教育培训，重点抓好用马克思主义中国化时代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化最新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成果统一思想、统一意志、统一行动，坚持不懈用新时代中国特色社会主义思想凝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心铸魂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习近平强调，党校是领导干部锤炼党性的“大熔炉”。各级党校要把党性教育作为教学的主要内容，深入开展理想信念、党的宗旨、“四史”、革命传统、中华民族传统美德、党风廉政等教育，把党章和党规党纪学习教育作为党性教育的重要内容，引导和推动领导干部不断提高思想觉悟、精神境界、道德修养，树立正确的权力观、政绩观、事业观，保持共产党人的政治本色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习近平指出，履行好党和人民赋予的新时代职责使命，领导干部必须全面增强各方面本领，努力成为本职工作的行家里手。各级党校要紧紧围绕党中央重大决策部署，紧密结合国家重大战略需求，组织开展务实管用的专业化能力培训，重点提升领导干部推动高质量发展本领、服务群众本领、防范化解风险本领，同时加强斗争精神和斗争本领养成，着力增强防风险、攻难关、迎挑战、抗打压能力，不断提高专业化水平，更好胜任领导工作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习近平强调，党校作为党的思想理论战线的重要方面军，承</w:t>
      </w:r>
      <w:r w:rsidRPr="006D5A56">
        <w:rPr>
          <w:rFonts w:ascii="仿宋_GB2312" w:eastAsia="仿宋_GB2312" w:hint="eastAsia"/>
          <w:sz w:val="32"/>
          <w:szCs w:val="32"/>
        </w:rPr>
        <w:lastRenderedPageBreak/>
        <w:t>担着为党献策的重要职责。要做好理论研究、对策研究这个探索规律、经世致用的大学问，在党的创新理论研究阐释、推进党的理论创新、为党和政府建言献策等方面推出高质量成果。这也是党校的独特价值所在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习近平指出，党校是党的意识形态工作的重要前沿阵地，必须掌握在忠于党、忠于马克思主义的人手里。党校要宣传党的主张，有针对性地批驳各种歪理邪说，当好党的创新理论的积极宣讲者、马克思主义在意识形态领域指导地位的坚定维护者、用党的意识形态引导社会思潮的可靠排头兵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习近平强调，坚守党校初心，就必须始终坚持从严治校、质量立校，遵循最严格的政治标准、学术标准、教学标准、管理标准，发挥不正之风“净化器”、党性锻炼“大熔炉”、全面从严治党“风向标”的作用。要加强党校光荣传统和优良作风教育，加强政治纪律和政治规矩教育，引导党校教师潜心治学、虔诚问道、悉心育人。各级党校要敢抓敢管、严抓严管，让学员一进党校就感受到学习之风、朴素之风、清朗之风。要把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质量立校作为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办学治校的生命工程，坚持高标准办学。要抓好人才队伍这个关键，大力实施人才强校战略。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习近</w:t>
      </w:r>
      <w:proofErr w:type="gramStart"/>
      <w:r w:rsidRPr="006D5A56">
        <w:rPr>
          <w:rFonts w:ascii="仿宋_GB2312" w:eastAsia="仿宋_GB2312" w:hint="eastAsia"/>
          <w:sz w:val="32"/>
          <w:szCs w:val="32"/>
        </w:rPr>
        <w:t>平最后</w:t>
      </w:r>
      <w:proofErr w:type="gramEnd"/>
      <w:r w:rsidRPr="006D5A56">
        <w:rPr>
          <w:rFonts w:ascii="仿宋_GB2312" w:eastAsia="仿宋_GB2312" w:hint="eastAsia"/>
          <w:sz w:val="32"/>
          <w:szCs w:val="32"/>
        </w:rPr>
        <w:t>强调，坚持党对党校工作的全面领导，是我们党办党校的根本经验，也是推动党校事业健康发展的根本保障。要坚持全党办党校，各级党委和政府、相关职能部门要以实际行动支持党校事业发展。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lastRenderedPageBreak/>
        <w:t>陈希在主持会议时表示，习近平总书记的重要讲话回顾总结了中央党校90年历史成就和光辉业绩，围绕坚守“为党育才、为党献策”的党校初心作了全面深刻阐述，是指引新时代党校事业发展的纲领性文献。各级党校要深入学习贯彻习近平总书记重要讲话精神，深刻领悟“两个确立”的决定性意义，增强“四个意识”、坚定“四个自信”、做到“两个维护”，在新征程上不断开创党校工作新局面，为全面建设社会主义现代化国家、全面推进中华民族伟大复兴贡献智慧和力量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会议在雄壮的《国际歌》声中结束。</w:t>
      </w:r>
    </w:p>
    <w:p w:rsidR="001F24CC" w:rsidRDefault="006D5A56" w:rsidP="006D5A56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李干杰、李书磊、刘金国出席。</w:t>
      </w:r>
    </w:p>
    <w:p w:rsidR="00E21387" w:rsidRPr="00953D48" w:rsidRDefault="006D5A56" w:rsidP="006D5A5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D5A56">
        <w:rPr>
          <w:rFonts w:ascii="仿宋_GB2312" w:eastAsia="仿宋_GB2312" w:hint="eastAsia"/>
          <w:sz w:val="32"/>
          <w:szCs w:val="32"/>
        </w:rPr>
        <w:t>中央有关部门负责同志，中央党校（国家行政学院）和中国浦东、井冈山、延安干部学院领导班子成员及教职工代表、在校学员，中央党校（国家行政学院）原校（院）领导、离退休老同志代表等参加会议。会议以电视电话会议形式召开，中国浦东、井冈山、延安干部学院设分会场。</w:t>
      </w:r>
    </w:p>
    <w:sectPr w:rsidR="00E21387" w:rsidRPr="00953D48" w:rsidSect="00561065">
      <w:footerReference w:type="default" r:id="rId6"/>
      <w:pgSz w:w="11906" w:h="16838"/>
      <w:pgMar w:top="2155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EA" w:rsidRDefault="003528EA" w:rsidP="00561065">
      <w:r>
        <w:separator/>
      </w:r>
    </w:p>
  </w:endnote>
  <w:endnote w:type="continuationSeparator" w:id="0">
    <w:p w:rsidR="003528EA" w:rsidRDefault="003528EA" w:rsidP="0056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52665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61065" w:rsidRPr="00561065" w:rsidRDefault="00561065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561065">
          <w:rPr>
            <w:rFonts w:asciiTheme="minorEastAsia" w:hAnsiTheme="minorEastAsia"/>
            <w:sz w:val="28"/>
            <w:szCs w:val="28"/>
          </w:rPr>
          <w:fldChar w:fldCharType="begin"/>
        </w:r>
        <w:r w:rsidRPr="0056106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61065">
          <w:rPr>
            <w:rFonts w:asciiTheme="minorEastAsia" w:hAnsiTheme="minorEastAsia"/>
            <w:sz w:val="28"/>
            <w:szCs w:val="28"/>
          </w:rPr>
          <w:fldChar w:fldCharType="separate"/>
        </w:r>
        <w:r w:rsidR="00CD4A27" w:rsidRPr="00CD4A2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D4A2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56106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61065" w:rsidRDefault="005610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EA" w:rsidRDefault="003528EA" w:rsidP="00561065">
      <w:r>
        <w:separator/>
      </w:r>
    </w:p>
  </w:footnote>
  <w:footnote w:type="continuationSeparator" w:id="0">
    <w:p w:rsidR="003528EA" w:rsidRDefault="003528EA" w:rsidP="0056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5B"/>
    <w:rsid w:val="00030769"/>
    <w:rsid w:val="00161329"/>
    <w:rsid w:val="00186895"/>
    <w:rsid w:val="001C1FDD"/>
    <w:rsid w:val="001F24CC"/>
    <w:rsid w:val="00244C45"/>
    <w:rsid w:val="003528EA"/>
    <w:rsid w:val="003D0AF5"/>
    <w:rsid w:val="003F405A"/>
    <w:rsid w:val="0040600F"/>
    <w:rsid w:val="00472D77"/>
    <w:rsid w:val="00561065"/>
    <w:rsid w:val="00594F5B"/>
    <w:rsid w:val="005F2642"/>
    <w:rsid w:val="00614495"/>
    <w:rsid w:val="00691158"/>
    <w:rsid w:val="006D5A56"/>
    <w:rsid w:val="00854792"/>
    <w:rsid w:val="008A1361"/>
    <w:rsid w:val="008F58EA"/>
    <w:rsid w:val="00953D48"/>
    <w:rsid w:val="009D4261"/>
    <w:rsid w:val="00A725C7"/>
    <w:rsid w:val="00AE5D16"/>
    <w:rsid w:val="00CD4A27"/>
    <w:rsid w:val="00DF791C"/>
    <w:rsid w:val="00E2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CE36E"/>
  <w15:chartTrackingRefBased/>
  <w15:docId w15:val="{F29DA3B3-369C-41D6-BCDB-08F6E4B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0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1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065"/>
    <w:rPr>
      <w:sz w:val="18"/>
      <w:szCs w:val="18"/>
    </w:rPr>
  </w:style>
  <w:style w:type="paragraph" w:styleId="a7">
    <w:name w:val="List Paragraph"/>
    <w:basedOn w:val="a"/>
    <w:uiPriority w:val="34"/>
    <w:qFormat/>
    <w:rsid w:val="00E213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477</Words>
  <Characters>2724</Characters>
  <Application>Microsoft Office Word</Application>
  <DocSecurity>0</DocSecurity>
  <Lines>22</Lines>
  <Paragraphs>6</Paragraphs>
  <ScaleCrop>false</ScaleCrop>
  <Company>Microsoft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程兵双</dc:creator>
  <cp:keywords/>
  <dc:description/>
  <cp:lastModifiedBy>许建</cp:lastModifiedBy>
  <cp:revision>28</cp:revision>
  <dcterms:created xsi:type="dcterms:W3CDTF">2021-03-18T01:04:00Z</dcterms:created>
  <dcterms:modified xsi:type="dcterms:W3CDTF">2023-03-13T05:18:00Z</dcterms:modified>
</cp:coreProperties>
</file>